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09/24/2025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About 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continued refining the new features added to the main modules, making sure they run smoothly and remain consistent with the system’s overall design.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plan to finalize the optimizations for the new features and begin integrating additional components to extend the system’s functionality.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Practicing how to manipulate the Input and Output of the Ai.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Understand the work flow of the Ai better in order to make it work correctly.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Understanding the integration part.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Around 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began configuring the AI agent with initial settings and tested its response to simple tasks to confirm basic functionality.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plan to refine the AI agent’s configuration, expand the range of tasks it can handle, and prepare it for integration with the broader system.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Understanding how to fine-tune the AI agent’s settings to balance accuracy and efficiency.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spent about 3 hours working since our last session.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started building out the initial parts of the project design and verified that they align with the overall setup we agreed on.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plan to keep expanding the design components and begin connecting them with the core structure of the project.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haven’t run into any hurdles so far.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